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7D18" w14:textId="77777777" w:rsidR="00F850AF" w:rsidRPr="00F850AF" w:rsidRDefault="00F850AF" w:rsidP="00F850AF">
      <w:pPr>
        <w:spacing w:after="0" w:line="240" w:lineRule="auto"/>
        <w:jc w:val="both"/>
        <w:rPr>
          <w:lang w:val="sv-SE"/>
        </w:rPr>
      </w:pPr>
      <w:r w:rsidRPr="00F850AF">
        <w:rPr>
          <w:lang w:val="sv-SE"/>
        </w:rPr>
        <w:t>Kami mempersembahkan sebuah terobosan dalam industri pengolahan makanan, yaitu lini produksi mie instan otomatis generasi terbaru. Dirancang dengan menggabungkan teknologi terdepan dari pasar domestik dan internasional, mesin ini menawarkan solusi lengkap dengan struktur yang ringkas, desain orisinal, dan performa yang sangat stabil. Ini adalah jawaban bagi para pengusaha yang mencari efisiensi. Keunggulan utamanya adalah biaya investasi yang sangat terjangkau, hanya sebagian kecil dari biaya lini pemrosesan skala besar. Fitur ini menjadikannya pilihan yang sangat cocok dan strategis bagi usaha skala kecil, menengah, atau bisnis rintisan yang ingin memproduksi mie instan berkualitas tinggi dengan modal awal yang efisien.</w:t>
      </w:r>
    </w:p>
    <w:p w14:paraId="5EE7D81C" w14:textId="77777777" w:rsidR="00F850AF" w:rsidRPr="00F850AF" w:rsidRDefault="00F850AF" w:rsidP="00F850AF">
      <w:pPr>
        <w:spacing w:after="0" w:line="240" w:lineRule="auto"/>
        <w:jc w:val="both"/>
        <w:rPr>
          <w:lang w:val="sv-SE"/>
        </w:rPr>
      </w:pPr>
      <w:r w:rsidRPr="00F850AF">
        <w:rPr>
          <w:lang w:val="sv-SE"/>
        </w:rPr>
        <w:t>Seluruh lini produksi dirancang untuk kemudahan dan efisiensi operasional. Dengan tingkat otomatisasi yang tinggi, proses produksi menjadi sangat nyaman dan mudah dikendalikan, sehingga mengurangi kebutuhan akan tenaga kerja manual yang intensif. Selain itu, desain yang ringkas tidak hanya menghemat ruang pabrik yang berharga tetapi juga secara signifikan menekan konsumsi energi. Kombinasi antara pengoperasian yang mudah, konsumsi energi yang rendah, dan kebutuhan ruang yang minimal ini secara langsung berkontribusi pada pengurangan biaya operasional harian Anda, yang pada akhirnya meningkatkan profitabilitas bisnis secara keseluruhan.</w:t>
      </w:r>
    </w:p>
    <w:p w14:paraId="7F5A9491" w14:textId="77777777" w:rsidR="00F850AF" w:rsidRPr="00F850AF" w:rsidRDefault="00F850AF" w:rsidP="00F850AF">
      <w:pPr>
        <w:spacing w:after="0" w:line="240" w:lineRule="auto"/>
        <w:jc w:val="both"/>
        <w:rPr>
          <w:lang w:val="sv-SE"/>
        </w:rPr>
      </w:pPr>
      <w:r w:rsidRPr="00F850AF">
        <w:rPr>
          <w:lang w:val="sv-SE"/>
        </w:rPr>
        <w:t>Proses produksi mie instan ditangani secara terintegrasi dari awal hingga akhir. Lini ini mencakup semua peralatan penting yang dibutuhkan, dimulai dari mesin pembuat adonan yang kuat, dilanjutkan dengan mesin pembentuk dan mesin penekan rol kompon untuk menciptakan lembaran adonan yang sempurna. Adonan kemudian bergerak ke mesin perebusan dan mesin pemotong presisi. Setelah dipotong, mie akan melalui proses penggorengan listrik atau pengukusan uap, tergantung pada konfigurasi yang dipilih, dan diakhiri dengan mesin pendingin yang menyiapkan produk mie instan kering untuk dikemas.</w:t>
      </w:r>
    </w:p>
    <w:p w14:paraId="51027C2E" w14:textId="77777777" w:rsidR="00F850AF" w:rsidRPr="00F850AF" w:rsidRDefault="00F850AF" w:rsidP="00F850AF">
      <w:pPr>
        <w:spacing w:after="0" w:line="240" w:lineRule="auto"/>
        <w:jc w:val="both"/>
        <w:rPr>
          <w:lang w:val="sv-SE"/>
        </w:rPr>
      </w:pPr>
      <w:r w:rsidRPr="00F850AF">
        <w:rPr>
          <w:lang w:val="sv-SE"/>
        </w:rPr>
        <w:t>Kualitas produk akhir adalah prioritas utama. Lini pemrosesan ini dirancang khusus untuk menghasilkan mie instan bergelombang (corrugated) yang memiliki karakteristik superior. Mie yang dihasilkan memiliki tekstur yang kuat, tidak mudah putus, permukaan yang halus, dan tampilan yang transparan. Salah satu keunggulan fungsionalnya adalah mie sangat mudah terhidrasi atau jenuh oleh air panas, yang berarti proses memasak menjadi lebih cepat dan praktis bagi konsumen akhir. Kualitas yang konsisten ini memastikan kepuasan pelanggan dan membangun reputasi merek yang kuat di pasar.</w:t>
      </w:r>
    </w:p>
    <w:p w14:paraId="6762D424" w14:textId="77777777" w:rsidR="00F850AF" w:rsidRPr="00F850AF" w:rsidRDefault="00F850AF" w:rsidP="00F850AF">
      <w:pPr>
        <w:pBdr>
          <w:bottom w:val="double" w:sz="6" w:space="1" w:color="auto"/>
        </w:pBdr>
        <w:spacing w:after="0" w:line="240" w:lineRule="auto"/>
        <w:jc w:val="both"/>
        <w:rPr>
          <w:lang w:val="sv-SE"/>
        </w:rPr>
      </w:pPr>
      <w:r w:rsidRPr="00F850AF">
        <w:rPr>
          <w:lang w:val="sv-SE"/>
        </w:rPr>
        <w:t>Kami menyediakan solusi fleksibel yang dapat disesuaikan dengan skala bisnis Anda. Lini produksi ini tersedia dalam berbagai konfigurasi, termasuk pilihan pemanas berbasis uap atau listrik murni, serta beragam kapasitas produksi yang dapat disesuaikan, mulai dari ribuan hingga puluhan ribu keping per delapan jam kerja. Untuk memastikan kesuksesan Anda, kami juga menyediakan layanan penuh termasuk instalasi di lokasi, pelatihan komprehensif untuk teknisi dan pekerja lokal, serta penyediaan formula dasar dan bumbu awal untuk membantu Anda memulai produksi dengan cepat dan percaya diri.</w:t>
      </w:r>
    </w:p>
    <w:p w14:paraId="50944291" w14:textId="77777777" w:rsidR="00F850AF" w:rsidRPr="00F850AF" w:rsidRDefault="00F850AF" w:rsidP="00F850AF">
      <w:pPr>
        <w:spacing w:after="0" w:line="240" w:lineRule="auto"/>
        <w:jc w:val="both"/>
      </w:pPr>
      <w:r w:rsidRPr="00F850AF">
        <w:t>We present a breakthrough in the food processing industry: the latest generation automatic instant noodle processing line. Designed by combining leading technology from both domestic and international markets, this machine offers a complete solution with a compact structure, original design, and highly stable performance. This is the answer for entrepreneurs seeking efficiency. Its main advantage is the highly affordable investment cost, representing only a fraction of the cost of large-scale processing lines. This feature makes it an extremely suitable and strategic choice for small, medium-sized, or self-owned enterprises looking to produce high-quality instant noodles with efficient initial capital.</w:t>
      </w:r>
    </w:p>
    <w:p w14:paraId="62CA879F" w14:textId="77777777" w:rsidR="00F850AF" w:rsidRPr="00F850AF" w:rsidRDefault="00F850AF" w:rsidP="00F850AF">
      <w:pPr>
        <w:spacing w:after="0" w:line="240" w:lineRule="auto"/>
        <w:jc w:val="both"/>
      </w:pPr>
      <w:r w:rsidRPr="00F850AF">
        <w:t xml:space="preserve">The entire production line is engineered for operational convenience and efficiency. With a high degree of automation, the production process becomes extremely convenient and easy to control, reducing the need for intensive manual </w:t>
      </w:r>
      <w:proofErr w:type="spellStart"/>
      <w:r w:rsidRPr="00F850AF">
        <w:t>labor</w:t>
      </w:r>
      <w:proofErr w:type="spellEnd"/>
      <w:r w:rsidRPr="00F850AF">
        <w:t>. Furthermore, its innovative and compact design not only saves valuable factory space but also significantly reduces energy consumption. This combination of easy operation, low energy use, and minimal space requirements directly contributes to lowering your daily operational costs, ultimately increasing overall business profitability.</w:t>
      </w:r>
    </w:p>
    <w:p w14:paraId="0EC1BB87" w14:textId="77777777" w:rsidR="00F850AF" w:rsidRPr="00F850AF" w:rsidRDefault="00F850AF" w:rsidP="00F850AF">
      <w:pPr>
        <w:spacing w:after="0" w:line="240" w:lineRule="auto"/>
        <w:jc w:val="both"/>
      </w:pPr>
      <w:r w:rsidRPr="00F850AF">
        <w:lastRenderedPageBreak/>
        <w:t>The instant noodle production process is handled integrally from start to finish. This line includes all the essential equipment needed, starting from a powerful dough maker, followed by a shape former and a compound roller pressing machine to create the perfect dough sheets. The dough then moves to the boiling machine and a precision cutting machine. After cutting, the noodles undergo either an electric frying or steam frying process, depending on the chosen configuration, and conclude with a cooler that prepares the dry instant noodle product for packaging.</w:t>
      </w:r>
    </w:p>
    <w:p w14:paraId="3943D893" w14:textId="77777777" w:rsidR="00F850AF" w:rsidRPr="00F850AF" w:rsidRDefault="00F850AF" w:rsidP="00F850AF">
      <w:pPr>
        <w:spacing w:after="0" w:line="240" w:lineRule="auto"/>
        <w:jc w:val="both"/>
      </w:pPr>
      <w:r w:rsidRPr="00F850AF">
        <w:t>The quality of the final product is the top priority. This processing line is specifically designed to produce corrugated instant noodles with superior characteristics. The resulting noodles have a strong texture, are not easily broken, possess a smooth surface, and have a transparent appearance. One of its key functional advantages is that the noodles are very easy to saturate with water, meaning the cooking process is faster and more practical for the end consumer. This consistent quality ensures customer satisfaction and builds a strong brand reputation in the market.</w:t>
      </w:r>
    </w:p>
    <w:p w14:paraId="7AD85185" w14:textId="77777777" w:rsidR="00F850AF" w:rsidRPr="00F850AF" w:rsidRDefault="00F850AF" w:rsidP="00F850AF">
      <w:pPr>
        <w:spacing w:after="0" w:line="240" w:lineRule="auto"/>
        <w:jc w:val="both"/>
      </w:pPr>
      <w:r w:rsidRPr="00F850AF">
        <w:t xml:space="preserve">We provide flexible solutions that can be tailored to your business scale. This production line is available in various configurations, including a choice of steam-based or pure electric heating, as well as a range of production capacities to match your needs, from thousands to tens of thousands of pieces per eight-hour shift. To ensure your success, we also provide full services including on-site installation, comprehensive training for technicians and local workers, and the provision of basic formulas and initial </w:t>
      </w:r>
      <w:proofErr w:type="spellStart"/>
      <w:r w:rsidRPr="00F850AF">
        <w:t>flavorings</w:t>
      </w:r>
      <w:proofErr w:type="spellEnd"/>
      <w:r w:rsidRPr="00F850AF">
        <w:t xml:space="preserve"> to help you start production quickly and confidently.</w:t>
      </w:r>
    </w:p>
    <w:p w14:paraId="3F802F63" w14:textId="77777777" w:rsidR="00F850AF" w:rsidRPr="00F850AF" w:rsidRDefault="00F850AF" w:rsidP="00F850AF">
      <w:pPr>
        <w:spacing w:after="0" w:line="240" w:lineRule="auto"/>
        <w:jc w:val="both"/>
      </w:pPr>
    </w:p>
    <w:sectPr w:rsidR="00F850AF" w:rsidRPr="00F850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AF"/>
    <w:rsid w:val="000D6E49"/>
    <w:rsid w:val="00131600"/>
    <w:rsid w:val="001338A9"/>
    <w:rsid w:val="002F7BBA"/>
    <w:rsid w:val="00307549"/>
    <w:rsid w:val="003B5ABF"/>
    <w:rsid w:val="009034B1"/>
    <w:rsid w:val="00A56B67"/>
    <w:rsid w:val="00C36889"/>
    <w:rsid w:val="00E14E2F"/>
    <w:rsid w:val="00EF2C1A"/>
    <w:rsid w:val="00F76726"/>
    <w:rsid w:val="00F8300F"/>
    <w:rsid w:val="00F850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1A73"/>
  <w15:chartTrackingRefBased/>
  <w15:docId w15:val="{2A7BED6A-7682-41D6-89F0-01F09855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0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50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50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50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50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5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0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F850A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50A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50A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50A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50A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50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0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0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0AF"/>
    <w:rPr>
      <w:rFonts w:eastAsiaTheme="majorEastAsia" w:cstheme="majorBidi"/>
      <w:color w:val="272727" w:themeColor="text1" w:themeTint="D8"/>
    </w:rPr>
  </w:style>
  <w:style w:type="paragraph" w:styleId="Title">
    <w:name w:val="Title"/>
    <w:basedOn w:val="Normal"/>
    <w:next w:val="Normal"/>
    <w:link w:val="TitleChar"/>
    <w:uiPriority w:val="10"/>
    <w:qFormat/>
    <w:rsid w:val="00F850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0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0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0AF"/>
    <w:pPr>
      <w:spacing w:before="160"/>
      <w:jc w:val="center"/>
    </w:pPr>
    <w:rPr>
      <w:i/>
      <w:iCs/>
      <w:color w:val="404040" w:themeColor="text1" w:themeTint="BF"/>
    </w:rPr>
  </w:style>
  <w:style w:type="character" w:customStyle="1" w:styleId="QuoteChar">
    <w:name w:val="Quote Char"/>
    <w:basedOn w:val="DefaultParagraphFont"/>
    <w:link w:val="Quote"/>
    <w:uiPriority w:val="29"/>
    <w:rsid w:val="00F850AF"/>
    <w:rPr>
      <w:i/>
      <w:iCs/>
      <w:color w:val="404040" w:themeColor="text1" w:themeTint="BF"/>
    </w:rPr>
  </w:style>
  <w:style w:type="paragraph" w:styleId="ListParagraph">
    <w:name w:val="List Paragraph"/>
    <w:basedOn w:val="Normal"/>
    <w:uiPriority w:val="34"/>
    <w:qFormat/>
    <w:rsid w:val="00F850AF"/>
    <w:pPr>
      <w:ind w:left="720"/>
      <w:contextualSpacing/>
    </w:pPr>
  </w:style>
  <w:style w:type="character" w:styleId="IntenseEmphasis">
    <w:name w:val="Intense Emphasis"/>
    <w:basedOn w:val="DefaultParagraphFont"/>
    <w:uiPriority w:val="21"/>
    <w:qFormat/>
    <w:rsid w:val="00F850AF"/>
    <w:rPr>
      <w:i/>
      <w:iCs/>
      <w:color w:val="2F5496" w:themeColor="accent1" w:themeShade="BF"/>
    </w:rPr>
  </w:style>
  <w:style w:type="paragraph" w:styleId="IntenseQuote">
    <w:name w:val="Intense Quote"/>
    <w:basedOn w:val="Normal"/>
    <w:next w:val="Normal"/>
    <w:link w:val="IntenseQuoteChar"/>
    <w:uiPriority w:val="30"/>
    <w:qFormat/>
    <w:rsid w:val="00F850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50AF"/>
    <w:rPr>
      <w:i/>
      <w:iCs/>
      <w:color w:val="2F5496" w:themeColor="accent1" w:themeShade="BF"/>
    </w:rPr>
  </w:style>
  <w:style w:type="character" w:styleId="IntenseReference">
    <w:name w:val="Intense Reference"/>
    <w:basedOn w:val="DefaultParagraphFont"/>
    <w:uiPriority w:val="32"/>
    <w:qFormat/>
    <w:rsid w:val="00F850A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918</Words>
  <Characters>5235</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2025-10-23T08:09:00Z</dcterms:created>
  <dcterms:modified xsi:type="dcterms:W3CDTF">2025-10-23T08:11:00Z</dcterms:modified>
</cp:coreProperties>
</file>